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395B66" w:rsidRPr="00395B66" w:rsidTr="00395B6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95B66" w:rsidRPr="00395B66" w:rsidRDefault="00395B66" w:rsidP="00395B66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</w:tbl>
    <w:p w:rsidR="00395B66" w:rsidRPr="00395B66" w:rsidRDefault="00395B66" w:rsidP="00395B6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 w:rsidRPr="00395B66">
        <w:rPr>
          <w:rFonts w:ascii="Tahoma" w:hAnsi="Tahoma" w:cs="Tahoma"/>
          <w:b/>
          <w:bCs/>
          <w:color w:val="000000"/>
          <w:sz w:val="14"/>
          <w:szCs w:val="14"/>
        </w:rPr>
        <w:t>Сведения о способах получения консультаций по вопросам соблюдения обязательных требований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 xml:space="preserve">Консультирование контролируемых лиц осуществляется должностным лицом, уполномоченным осуществлять контроль (заместителем Главы Администрации </w:t>
      </w:r>
      <w:proofErr w:type="spellStart"/>
      <w:r w:rsidRPr="00395B66"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 w:rsidRPr="00395B66"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района), по телефону, посредством </w:t>
      </w:r>
      <w:proofErr w:type="spellStart"/>
      <w:r w:rsidRPr="00395B66">
        <w:rPr>
          <w:rFonts w:ascii="Tahoma" w:hAnsi="Tahoma" w:cs="Tahoma"/>
          <w:color w:val="000000"/>
          <w:sz w:val="12"/>
          <w:szCs w:val="12"/>
        </w:rPr>
        <w:t>видео-конференц-связи</w:t>
      </w:r>
      <w:proofErr w:type="spellEnd"/>
      <w:r w:rsidRPr="00395B66">
        <w:rPr>
          <w:rFonts w:ascii="Tahoma" w:hAnsi="Tahoma" w:cs="Tahoma"/>
          <w:color w:val="000000"/>
          <w:sz w:val="12"/>
          <w:szCs w:val="12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 xml:space="preserve">Личный прием граждан проводится Главой </w:t>
      </w:r>
      <w:proofErr w:type="spellStart"/>
      <w:r w:rsidRPr="00395B66"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 w:rsidRPr="00395B66"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  <w:r w:rsidRPr="00395B66">
        <w:rPr>
          <w:rFonts w:ascii="Tahoma" w:hAnsi="Tahoma" w:cs="Tahoma"/>
          <w:i/>
          <w:iCs/>
          <w:color w:val="000000"/>
          <w:sz w:val="12"/>
        </w:rPr>
        <w:t> </w:t>
      </w:r>
      <w:r w:rsidRPr="00395B66">
        <w:rPr>
          <w:rFonts w:ascii="Tahoma" w:hAnsi="Tahoma" w:cs="Tahoma"/>
          <w:color w:val="000000"/>
          <w:sz w:val="12"/>
          <w:szCs w:val="12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Консультирование осуществляется в устной или письменной форме по следующим вопросам: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1) организация и осуществление контроля в сфере благоустройства;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2) порядок осуществления контрольных мероприятий, установленных настоящим Положением;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3) порядок обжалования действий (бездействия) должностных лиц, уполномоченных осуществлять контроль;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2) за время консультирования предоставить в устной форме ответ на поставленные вопросы невозможно;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3) ответ на поставленные вопросы требует дополнительного запроса сведений.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>Должностными лицами, уполномоченными осуществлять контроль, ведется журнал учета консультирований.</w:t>
      </w:r>
    </w:p>
    <w:p w:rsidR="00395B66" w:rsidRPr="00395B66" w:rsidRDefault="00395B66" w:rsidP="00395B6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395B66">
        <w:rPr>
          <w:rFonts w:ascii="Tahoma" w:hAnsi="Tahoma" w:cs="Tahoma"/>
          <w:color w:val="000000"/>
          <w:sz w:val="12"/>
          <w:szCs w:val="12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Pr="00395B66"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 w:rsidRPr="00395B66"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района.</w:t>
      </w:r>
    </w:p>
    <w:p w:rsidR="00A32430" w:rsidRPr="00395B66" w:rsidRDefault="00A32430" w:rsidP="00395B66"/>
    <w:sectPr w:rsidR="00A32430" w:rsidRPr="00395B66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227FDE"/>
    <w:rsid w:val="00395B66"/>
    <w:rsid w:val="00665AC0"/>
    <w:rsid w:val="008E2C8B"/>
    <w:rsid w:val="00A32430"/>
    <w:rsid w:val="00D90D15"/>
    <w:rsid w:val="00E1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2017-01-11T06:53:00Z</dcterms:created>
  <dcterms:modified xsi:type="dcterms:W3CDTF">2024-08-24T06:30:00Z</dcterms:modified>
</cp:coreProperties>
</file>