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46" w:rsidRDefault="00D41252" w:rsidP="00D45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45946">
        <w:rPr>
          <w:rFonts w:ascii="Times New Roman" w:hAnsi="Times New Roman" w:cs="Times New Roman"/>
          <w:sz w:val="28"/>
          <w:szCs w:val="28"/>
        </w:rPr>
        <w:t xml:space="preserve">     Бюджет сельсовета на 2015 год был принят решением собрания депутатов № 116-5-32 от 10.12.2014 г.</w:t>
      </w:r>
    </w:p>
    <w:p w:rsidR="00D45946" w:rsidRDefault="00D45946" w:rsidP="00D45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за 2015 год составило 99%.</w:t>
      </w:r>
    </w:p>
    <w:p w:rsidR="00D45946" w:rsidRDefault="00D45946" w:rsidP="00D45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средств в бюджете 3 839 997 руб., что составляет 58%</w:t>
      </w:r>
    </w:p>
    <w:p w:rsidR="00D45946" w:rsidRPr="00D45946" w:rsidRDefault="00D45946" w:rsidP="00D459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том числе по видам доходов: план – </w:t>
      </w:r>
      <w:r w:rsidRPr="00D4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6 675 947 </w:t>
      </w: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факт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D4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</w:t>
      </w:r>
      <w:r w:rsidRPr="00D4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627</w:t>
      </w: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D45946" w:rsidRPr="00D45946" w:rsidRDefault="00D45946" w:rsidP="00D459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налог на доходы физических </w:t>
      </w:r>
      <w:proofErr w:type="gramStart"/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>лиц :</w:t>
      </w:r>
      <w:proofErr w:type="gramEnd"/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</w:t>
      </w:r>
      <w:r w:rsidRPr="00D4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000 </w:t>
      </w: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, факт </w:t>
      </w:r>
      <w:r w:rsidRPr="00D45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4 888 082</w:t>
      </w:r>
      <w:r w:rsidRPr="00D45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D79D2" w:rsidRPr="006D79D2" w:rsidRDefault="00D45946" w:rsidP="00D45946">
      <w:pPr>
        <w:rPr>
          <w:rFonts w:ascii="Times New Roman" w:hAnsi="Times New Roman" w:cs="Times New Roman"/>
          <w:sz w:val="28"/>
          <w:szCs w:val="28"/>
        </w:rPr>
      </w:pPr>
      <w:r w:rsidRPr="006D79D2">
        <w:rPr>
          <w:rFonts w:ascii="Times New Roman" w:hAnsi="Times New Roman" w:cs="Times New Roman"/>
          <w:sz w:val="28"/>
          <w:szCs w:val="28"/>
        </w:rPr>
        <w:t>- налог на имущество: план –</w:t>
      </w:r>
      <w:r w:rsidR="006D79D2" w:rsidRPr="006D79D2">
        <w:rPr>
          <w:rFonts w:ascii="Times New Roman" w:hAnsi="Times New Roman" w:cs="Times New Roman"/>
          <w:b/>
          <w:sz w:val="28"/>
          <w:szCs w:val="28"/>
        </w:rPr>
        <w:t>2 448</w:t>
      </w:r>
      <w:r w:rsidRPr="006D7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9D2" w:rsidRPr="006D79D2">
        <w:rPr>
          <w:rFonts w:ascii="Times New Roman" w:hAnsi="Times New Roman" w:cs="Times New Roman"/>
          <w:b/>
          <w:sz w:val="28"/>
          <w:szCs w:val="28"/>
        </w:rPr>
        <w:t>9</w:t>
      </w:r>
      <w:r w:rsidRPr="006D79D2">
        <w:rPr>
          <w:rFonts w:ascii="Times New Roman" w:hAnsi="Times New Roman" w:cs="Times New Roman"/>
          <w:b/>
          <w:sz w:val="28"/>
          <w:szCs w:val="28"/>
        </w:rPr>
        <w:t>00</w:t>
      </w:r>
      <w:r w:rsidRPr="006D79D2">
        <w:rPr>
          <w:rFonts w:ascii="Times New Roman" w:hAnsi="Times New Roman" w:cs="Times New Roman"/>
          <w:sz w:val="28"/>
          <w:szCs w:val="28"/>
        </w:rPr>
        <w:t xml:space="preserve"> руб., факт </w:t>
      </w:r>
      <w:r w:rsidR="006D79D2">
        <w:rPr>
          <w:rFonts w:ascii="Times New Roman" w:hAnsi="Times New Roman" w:cs="Times New Roman"/>
          <w:sz w:val="28"/>
          <w:szCs w:val="28"/>
        </w:rPr>
        <w:t xml:space="preserve">- </w:t>
      </w:r>
      <w:r w:rsidR="006D79D2" w:rsidRPr="006D79D2">
        <w:rPr>
          <w:rFonts w:ascii="Times New Roman" w:hAnsi="Times New Roman" w:cs="Times New Roman"/>
          <w:b/>
          <w:sz w:val="28"/>
          <w:szCs w:val="28"/>
        </w:rPr>
        <w:t>2 448 720</w:t>
      </w:r>
      <w:r w:rsidRPr="006D79D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D79D2" w:rsidRPr="00E03FE8" w:rsidRDefault="006D79D2" w:rsidP="006D79D2">
      <w:pPr>
        <w:rPr>
          <w:rFonts w:ascii="Times New Roman" w:hAnsi="Times New Roman" w:cs="Times New Roman"/>
          <w:sz w:val="28"/>
          <w:szCs w:val="28"/>
        </w:rPr>
      </w:pPr>
      <w:r w:rsidRPr="00E03FE8">
        <w:rPr>
          <w:rFonts w:ascii="Times New Roman" w:hAnsi="Times New Roman" w:cs="Times New Roman"/>
          <w:sz w:val="28"/>
          <w:szCs w:val="28"/>
        </w:rPr>
        <w:t>-</w:t>
      </w:r>
      <w:r w:rsidR="00E03FE8" w:rsidRPr="00E03FE8">
        <w:rPr>
          <w:rFonts w:ascii="Times New Roman" w:hAnsi="Times New Roman" w:cs="Times New Roman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 xml:space="preserve">земельный налог: план – </w:t>
      </w:r>
      <w:r w:rsidR="00E03FE8" w:rsidRPr="00E03FE8">
        <w:rPr>
          <w:rFonts w:ascii="Times New Roman" w:hAnsi="Times New Roman" w:cs="Times New Roman"/>
          <w:b/>
          <w:sz w:val="28"/>
          <w:szCs w:val="28"/>
        </w:rPr>
        <w:t>1 327 2</w:t>
      </w:r>
      <w:r w:rsidRPr="00E03FE8">
        <w:rPr>
          <w:rFonts w:ascii="Times New Roman" w:hAnsi="Times New Roman" w:cs="Times New Roman"/>
          <w:b/>
          <w:sz w:val="28"/>
          <w:szCs w:val="28"/>
        </w:rPr>
        <w:t>00</w:t>
      </w:r>
      <w:r w:rsidRPr="00E03FE8">
        <w:rPr>
          <w:rFonts w:ascii="Times New Roman" w:hAnsi="Times New Roman" w:cs="Times New Roman"/>
          <w:sz w:val="28"/>
          <w:szCs w:val="28"/>
        </w:rPr>
        <w:t xml:space="preserve"> руб., факт – </w:t>
      </w:r>
      <w:r w:rsidR="00E03FE8" w:rsidRPr="00E03FE8">
        <w:rPr>
          <w:rFonts w:ascii="Times New Roman" w:hAnsi="Times New Roman" w:cs="Times New Roman"/>
          <w:b/>
          <w:sz w:val="28"/>
          <w:szCs w:val="28"/>
        </w:rPr>
        <w:t>1 327 137</w:t>
      </w:r>
      <w:r w:rsidR="00E03FE8" w:rsidRPr="00E03FE8">
        <w:rPr>
          <w:rFonts w:ascii="Times New Roman" w:hAnsi="Times New Roman" w:cs="Times New Roman"/>
          <w:sz w:val="28"/>
          <w:szCs w:val="28"/>
        </w:rPr>
        <w:t xml:space="preserve"> </w:t>
      </w:r>
      <w:r w:rsidRPr="00E03FE8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45946" w:rsidRPr="008E4315" w:rsidRDefault="00D45946" w:rsidP="00D45946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 xml:space="preserve">- арендная </w:t>
      </w:r>
      <w:proofErr w:type="gramStart"/>
      <w:r w:rsidRPr="008E4315">
        <w:rPr>
          <w:rFonts w:ascii="Times New Roman" w:hAnsi="Times New Roman" w:cs="Times New Roman"/>
          <w:sz w:val="28"/>
          <w:szCs w:val="28"/>
        </w:rPr>
        <w:t>плата:  план</w:t>
      </w:r>
      <w:proofErr w:type="gramEnd"/>
      <w:r w:rsidRPr="008E4315">
        <w:rPr>
          <w:rFonts w:ascii="Times New Roman" w:hAnsi="Times New Roman" w:cs="Times New Roman"/>
          <w:sz w:val="28"/>
          <w:szCs w:val="28"/>
        </w:rPr>
        <w:t xml:space="preserve"> – </w:t>
      </w:r>
      <w:r w:rsidR="00E03FE8" w:rsidRPr="008E4315">
        <w:rPr>
          <w:rFonts w:ascii="Times New Roman" w:hAnsi="Times New Roman" w:cs="Times New Roman"/>
          <w:b/>
          <w:sz w:val="28"/>
          <w:szCs w:val="28"/>
        </w:rPr>
        <w:t>176 802</w:t>
      </w:r>
      <w:r w:rsidRPr="008E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315">
        <w:rPr>
          <w:rFonts w:ascii="Times New Roman" w:hAnsi="Times New Roman" w:cs="Times New Roman"/>
          <w:sz w:val="28"/>
          <w:szCs w:val="28"/>
        </w:rPr>
        <w:t xml:space="preserve">руб., факт -  </w:t>
      </w:r>
      <w:r w:rsidR="00E03FE8" w:rsidRPr="008E4315">
        <w:rPr>
          <w:rFonts w:ascii="Times New Roman" w:hAnsi="Times New Roman" w:cs="Times New Roman"/>
          <w:b/>
          <w:sz w:val="28"/>
          <w:szCs w:val="28"/>
        </w:rPr>
        <w:t xml:space="preserve">176 801 </w:t>
      </w:r>
      <w:r w:rsidRPr="008E431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E4315" w:rsidRPr="008E4315" w:rsidRDefault="00D45946" w:rsidP="00D45946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-</w:t>
      </w:r>
      <w:r w:rsidR="008E4315" w:rsidRPr="008E431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8E4315">
        <w:rPr>
          <w:rFonts w:ascii="Times New Roman" w:hAnsi="Times New Roman" w:cs="Times New Roman"/>
          <w:sz w:val="28"/>
          <w:szCs w:val="28"/>
        </w:rPr>
        <w:t>: план –</w:t>
      </w:r>
      <w:r w:rsidR="008E4315" w:rsidRPr="008E4315">
        <w:rPr>
          <w:rFonts w:ascii="Times New Roman" w:hAnsi="Times New Roman" w:cs="Times New Roman"/>
          <w:b/>
          <w:sz w:val="28"/>
          <w:szCs w:val="28"/>
        </w:rPr>
        <w:t xml:space="preserve">2 834 994 </w:t>
      </w:r>
      <w:r w:rsidRPr="008E4315">
        <w:rPr>
          <w:rFonts w:ascii="Times New Roman" w:hAnsi="Times New Roman" w:cs="Times New Roman"/>
          <w:sz w:val="28"/>
          <w:szCs w:val="28"/>
        </w:rPr>
        <w:t>руб.</w:t>
      </w:r>
      <w:r w:rsidRPr="008E4315">
        <w:rPr>
          <w:rFonts w:ascii="Times New Roman" w:hAnsi="Times New Roman" w:cs="Times New Roman"/>
          <w:b/>
          <w:sz w:val="28"/>
          <w:szCs w:val="28"/>
        </w:rPr>
        <w:t>,</w:t>
      </w:r>
      <w:r w:rsidRPr="008E4315">
        <w:rPr>
          <w:rFonts w:ascii="Times New Roman" w:hAnsi="Times New Roman" w:cs="Times New Roman"/>
          <w:sz w:val="28"/>
          <w:szCs w:val="28"/>
        </w:rPr>
        <w:t xml:space="preserve"> факт – </w:t>
      </w:r>
      <w:r w:rsidRPr="008E431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E4315" w:rsidRPr="008E4315">
        <w:rPr>
          <w:rFonts w:ascii="Times New Roman" w:hAnsi="Times New Roman" w:cs="Times New Roman"/>
          <w:b/>
          <w:sz w:val="28"/>
          <w:szCs w:val="28"/>
        </w:rPr>
        <w:t>776 024</w:t>
      </w:r>
      <w:r w:rsidRPr="008E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315">
        <w:rPr>
          <w:rFonts w:ascii="Times New Roman" w:hAnsi="Times New Roman" w:cs="Times New Roman"/>
          <w:sz w:val="28"/>
          <w:szCs w:val="28"/>
        </w:rPr>
        <w:t>руб.</w:t>
      </w:r>
      <w:r w:rsidRPr="008E4315">
        <w:rPr>
          <w:rFonts w:ascii="Times New Roman" w:hAnsi="Times New Roman" w:cs="Times New Roman"/>
          <w:b/>
          <w:sz w:val="28"/>
          <w:szCs w:val="28"/>
        </w:rPr>
        <w:t>,</w:t>
      </w:r>
      <w:r w:rsidRPr="008E4315">
        <w:rPr>
          <w:rFonts w:ascii="Times New Roman" w:hAnsi="Times New Roman" w:cs="Times New Roman"/>
          <w:sz w:val="28"/>
          <w:szCs w:val="28"/>
        </w:rPr>
        <w:t xml:space="preserve"> </w:t>
      </w:r>
      <w:r w:rsidR="008E4315">
        <w:rPr>
          <w:rFonts w:ascii="Times New Roman" w:hAnsi="Times New Roman" w:cs="Times New Roman"/>
          <w:sz w:val="28"/>
          <w:szCs w:val="28"/>
        </w:rPr>
        <w:t>в</w:t>
      </w:r>
      <w:r w:rsidR="008E4315" w:rsidRPr="008E4315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8E4315" w:rsidRPr="008E4315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8E43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E4315">
        <w:rPr>
          <w:rFonts w:ascii="Times New Roman" w:hAnsi="Times New Roman" w:cs="Times New Roman"/>
          <w:sz w:val="28"/>
          <w:szCs w:val="28"/>
        </w:rPr>
        <w:t xml:space="preserve"> </w:t>
      </w:r>
      <w:r w:rsidR="008E4315" w:rsidRPr="008E4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15" w:rsidRPr="008E4315" w:rsidRDefault="008E4315" w:rsidP="00D45946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- дотации: п</w:t>
      </w:r>
      <w:r w:rsidR="00D45946" w:rsidRPr="008E4315">
        <w:rPr>
          <w:rFonts w:ascii="Times New Roman" w:hAnsi="Times New Roman" w:cs="Times New Roman"/>
          <w:sz w:val="28"/>
          <w:szCs w:val="28"/>
        </w:rPr>
        <w:t>лан –</w:t>
      </w:r>
      <w:r w:rsidRPr="008E4315">
        <w:rPr>
          <w:rFonts w:ascii="Times New Roman" w:hAnsi="Times New Roman" w:cs="Times New Roman"/>
          <w:b/>
          <w:sz w:val="28"/>
          <w:szCs w:val="28"/>
        </w:rPr>
        <w:t>2 098 820</w:t>
      </w:r>
      <w:r w:rsidR="00D45946" w:rsidRPr="008E4315">
        <w:rPr>
          <w:rFonts w:ascii="Times New Roman" w:hAnsi="Times New Roman" w:cs="Times New Roman"/>
          <w:sz w:val="28"/>
          <w:szCs w:val="28"/>
        </w:rPr>
        <w:t xml:space="preserve"> руб., факт – </w:t>
      </w:r>
      <w:r w:rsidRPr="008E4315">
        <w:rPr>
          <w:rFonts w:ascii="Times New Roman" w:hAnsi="Times New Roman" w:cs="Times New Roman"/>
          <w:b/>
          <w:sz w:val="28"/>
          <w:szCs w:val="28"/>
        </w:rPr>
        <w:t>2 098 820</w:t>
      </w:r>
      <w:r w:rsidRPr="008E4315">
        <w:rPr>
          <w:rFonts w:ascii="Times New Roman" w:hAnsi="Times New Roman" w:cs="Times New Roman"/>
          <w:sz w:val="28"/>
          <w:szCs w:val="28"/>
        </w:rPr>
        <w:t xml:space="preserve"> </w:t>
      </w:r>
      <w:r w:rsidR="00D45946" w:rsidRPr="008E431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E4315" w:rsidRPr="008E4315" w:rsidRDefault="008E4315" w:rsidP="008E4315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- субвенции: план –</w:t>
      </w:r>
      <w:r w:rsidRPr="008E4315">
        <w:rPr>
          <w:rFonts w:ascii="Times New Roman" w:hAnsi="Times New Roman" w:cs="Times New Roman"/>
          <w:b/>
          <w:sz w:val="28"/>
          <w:szCs w:val="28"/>
        </w:rPr>
        <w:t>138 486</w:t>
      </w:r>
      <w:r w:rsidRPr="008E4315">
        <w:rPr>
          <w:rFonts w:ascii="Times New Roman" w:hAnsi="Times New Roman" w:cs="Times New Roman"/>
          <w:sz w:val="28"/>
          <w:szCs w:val="28"/>
        </w:rPr>
        <w:t xml:space="preserve"> руб., факт – </w:t>
      </w:r>
      <w:r w:rsidRPr="008E4315">
        <w:rPr>
          <w:rFonts w:ascii="Times New Roman" w:hAnsi="Times New Roman" w:cs="Times New Roman"/>
          <w:b/>
          <w:sz w:val="28"/>
          <w:szCs w:val="28"/>
        </w:rPr>
        <w:t>138 486</w:t>
      </w:r>
      <w:r w:rsidRPr="008E431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E4315" w:rsidRPr="008E4315" w:rsidRDefault="008E4315" w:rsidP="008E4315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- трансферты: план –</w:t>
      </w:r>
      <w:r w:rsidRPr="008E4315">
        <w:rPr>
          <w:rFonts w:ascii="Times New Roman" w:hAnsi="Times New Roman" w:cs="Times New Roman"/>
          <w:b/>
          <w:sz w:val="28"/>
          <w:szCs w:val="28"/>
        </w:rPr>
        <w:t>597 189</w:t>
      </w:r>
      <w:r w:rsidRPr="008E4315">
        <w:rPr>
          <w:rFonts w:ascii="Times New Roman" w:hAnsi="Times New Roman" w:cs="Times New Roman"/>
          <w:sz w:val="28"/>
          <w:szCs w:val="28"/>
        </w:rPr>
        <w:t xml:space="preserve"> руб., факт – </w:t>
      </w:r>
      <w:r w:rsidRPr="008E4315">
        <w:rPr>
          <w:rFonts w:ascii="Times New Roman" w:hAnsi="Times New Roman" w:cs="Times New Roman"/>
          <w:b/>
          <w:sz w:val="28"/>
          <w:szCs w:val="28"/>
        </w:rPr>
        <w:t>597 089</w:t>
      </w:r>
      <w:r w:rsidRPr="008E431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4315" w:rsidRPr="008E4315" w:rsidRDefault="008E4315" w:rsidP="00D45946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Расходная часть</w:t>
      </w:r>
    </w:p>
    <w:p w:rsidR="008E4315" w:rsidRDefault="008E4315" w:rsidP="00D45946">
      <w:pPr>
        <w:rPr>
          <w:rFonts w:ascii="Times New Roman" w:hAnsi="Times New Roman" w:cs="Times New Roman"/>
          <w:sz w:val="28"/>
          <w:szCs w:val="28"/>
        </w:rPr>
      </w:pPr>
      <w:r w:rsidRPr="008E4315">
        <w:rPr>
          <w:rFonts w:ascii="Times New Roman" w:hAnsi="Times New Roman" w:cs="Times New Roman"/>
          <w:sz w:val="28"/>
          <w:szCs w:val="28"/>
        </w:rPr>
        <w:t>Обеспечение деятельности и выполнение функций органов местного самоуправления – 2 576</w:t>
      </w:r>
      <w:r w:rsidR="00007DBA">
        <w:rPr>
          <w:rFonts w:ascii="Times New Roman" w:hAnsi="Times New Roman" w:cs="Times New Roman"/>
          <w:sz w:val="28"/>
          <w:szCs w:val="28"/>
        </w:rPr>
        <w:t> </w:t>
      </w:r>
      <w:r w:rsidRPr="008E4315">
        <w:rPr>
          <w:rFonts w:ascii="Times New Roman" w:hAnsi="Times New Roman" w:cs="Times New Roman"/>
          <w:sz w:val="28"/>
          <w:szCs w:val="28"/>
        </w:rPr>
        <w:t>699</w:t>
      </w:r>
      <w:r w:rsidR="00007DBA">
        <w:rPr>
          <w:rFonts w:ascii="Times New Roman" w:hAnsi="Times New Roman" w:cs="Times New Roman"/>
          <w:sz w:val="28"/>
          <w:szCs w:val="28"/>
        </w:rPr>
        <w:t xml:space="preserve"> </w:t>
      </w:r>
      <w:r w:rsidR="00007DBA" w:rsidRPr="008E431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BA" w:rsidRPr="008E4315" w:rsidRDefault="008E4315" w:rsidP="00007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</w:t>
      </w:r>
      <w:r w:rsidR="00944742">
        <w:rPr>
          <w:rFonts w:ascii="Times New Roman" w:hAnsi="Times New Roman" w:cs="Times New Roman"/>
          <w:sz w:val="28"/>
          <w:szCs w:val="28"/>
        </w:rPr>
        <w:t>но- коммунальное хозяйство – 9</w:t>
      </w:r>
      <w:r>
        <w:rPr>
          <w:rFonts w:ascii="Times New Roman" w:hAnsi="Times New Roman" w:cs="Times New Roman"/>
          <w:sz w:val="28"/>
          <w:szCs w:val="28"/>
        </w:rPr>
        <w:t>45</w:t>
      </w:r>
      <w:r w:rsidR="00007DBA">
        <w:rPr>
          <w:rFonts w:ascii="Times New Roman" w:hAnsi="Times New Roman" w:cs="Times New Roman"/>
          <w:sz w:val="28"/>
          <w:szCs w:val="28"/>
        </w:rPr>
        <w:t> </w:t>
      </w:r>
      <w:r w:rsidR="0094474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7DBA">
        <w:rPr>
          <w:rFonts w:ascii="Times New Roman" w:hAnsi="Times New Roman" w:cs="Times New Roman"/>
          <w:sz w:val="28"/>
          <w:szCs w:val="28"/>
        </w:rPr>
        <w:t xml:space="preserve"> </w:t>
      </w:r>
      <w:r w:rsidR="00007DBA" w:rsidRPr="008E4315">
        <w:rPr>
          <w:rFonts w:ascii="Times New Roman" w:hAnsi="Times New Roman" w:cs="Times New Roman"/>
          <w:sz w:val="28"/>
          <w:szCs w:val="28"/>
        </w:rPr>
        <w:t>руб.</w:t>
      </w:r>
    </w:p>
    <w:p w:rsidR="00007DBA" w:rsidRPr="008E4315" w:rsidRDefault="008E4315" w:rsidP="00007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оборона – 138</w:t>
      </w:r>
      <w:r w:rsidR="00007D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486</w:t>
      </w:r>
      <w:r w:rsidR="00007DBA">
        <w:rPr>
          <w:rFonts w:ascii="Times New Roman" w:hAnsi="Times New Roman" w:cs="Times New Roman"/>
          <w:sz w:val="28"/>
          <w:szCs w:val="28"/>
        </w:rPr>
        <w:t xml:space="preserve"> </w:t>
      </w:r>
      <w:r w:rsidR="00007DBA" w:rsidRPr="008E4315">
        <w:rPr>
          <w:rFonts w:ascii="Times New Roman" w:hAnsi="Times New Roman" w:cs="Times New Roman"/>
          <w:sz w:val="28"/>
          <w:szCs w:val="28"/>
        </w:rPr>
        <w:t>руб.</w:t>
      </w:r>
    </w:p>
    <w:p w:rsidR="00944742" w:rsidRDefault="00007DBA" w:rsidP="00007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общегосударственные вопросы – 1 </w:t>
      </w:r>
      <w:r w:rsidR="00944742">
        <w:rPr>
          <w:rFonts w:ascii="Times New Roman" w:hAnsi="Times New Roman" w:cs="Times New Roman"/>
          <w:sz w:val="28"/>
          <w:szCs w:val="28"/>
        </w:rPr>
        <w:t>417 735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315">
        <w:rPr>
          <w:rFonts w:ascii="Times New Roman" w:hAnsi="Times New Roman" w:cs="Times New Roman"/>
          <w:sz w:val="28"/>
          <w:szCs w:val="28"/>
        </w:rPr>
        <w:t>руб.</w:t>
      </w:r>
    </w:p>
    <w:p w:rsidR="00944742" w:rsidRPr="00D45946" w:rsidRDefault="00944742" w:rsidP="00944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проводилась определенная работа по решению </w:t>
      </w:r>
      <w:r w:rsidRPr="00D45946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полномочий в соответствии с Федеральным законодательством.</w:t>
      </w:r>
    </w:p>
    <w:p w:rsidR="009F7538" w:rsidRDefault="00944742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9F7538" w:rsidRPr="00944742">
        <w:rPr>
          <w:rFonts w:ascii="Times New Roman" w:hAnsi="Times New Roman" w:cs="Times New Roman"/>
          <w:sz w:val="28"/>
          <w:szCs w:val="28"/>
        </w:rPr>
        <w:t xml:space="preserve"> населенных пунктов на </w:t>
      </w:r>
      <w:r>
        <w:rPr>
          <w:rFonts w:ascii="Times New Roman" w:hAnsi="Times New Roman" w:cs="Times New Roman"/>
          <w:sz w:val="28"/>
          <w:szCs w:val="28"/>
        </w:rPr>
        <w:t>израсходовано</w:t>
      </w:r>
      <w:r w:rsidR="009F7538" w:rsidRPr="0094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744 781</w:t>
      </w:r>
      <w:r w:rsidR="009F7538" w:rsidRPr="00944742">
        <w:rPr>
          <w:rFonts w:ascii="Times New Roman" w:hAnsi="Times New Roman" w:cs="Times New Roman"/>
          <w:sz w:val="28"/>
          <w:szCs w:val="28"/>
        </w:rPr>
        <w:t xml:space="preserve"> руб</w:t>
      </w:r>
      <w:r w:rsidR="00F96424" w:rsidRPr="00944742">
        <w:rPr>
          <w:rFonts w:ascii="Times New Roman" w:hAnsi="Times New Roman" w:cs="Times New Roman"/>
          <w:sz w:val="28"/>
          <w:szCs w:val="28"/>
        </w:rPr>
        <w:t>.</w:t>
      </w:r>
      <w:r w:rsidR="009F7538" w:rsidRPr="0094474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7538" w:rsidRPr="0094474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F7538" w:rsidRPr="00944742">
        <w:rPr>
          <w:rFonts w:ascii="Times New Roman" w:hAnsi="Times New Roman" w:cs="Times New Roman"/>
          <w:sz w:val="28"/>
          <w:szCs w:val="28"/>
        </w:rPr>
        <w:t>.: - оплата за уличное освещение -</w:t>
      </w:r>
      <w:r>
        <w:rPr>
          <w:rFonts w:ascii="Times New Roman" w:hAnsi="Times New Roman" w:cs="Times New Roman"/>
          <w:sz w:val="28"/>
          <w:szCs w:val="28"/>
        </w:rPr>
        <w:t>595 555</w:t>
      </w:r>
      <w:r w:rsidR="009F7538" w:rsidRPr="0094474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44742" w:rsidRDefault="00944742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обслуживание уличных сетей – 17 855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4742" w:rsidRDefault="00944742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лампочек и т.д. – 17 371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4742" w:rsidRPr="00944742" w:rsidRDefault="00944742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памятников – 15 000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7538" w:rsidRPr="00944742" w:rsidRDefault="009F7538" w:rsidP="00EC6418">
      <w:pPr>
        <w:rPr>
          <w:rFonts w:ascii="Times New Roman" w:hAnsi="Times New Roman" w:cs="Times New Roman"/>
          <w:sz w:val="28"/>
          <w:szCs w:val="28"/>
        </w:rPr>
      </w:pPr>
      <w:r w:rsidRPr="00944742">
        <w:rPr>
          <w:rFonts w:ascii="Times New Roman" w:hAnsi="Times New Roman" w:cs="Times New Roman"/>
          <w:sz w:val="28"/>
          <w:szCs w:val="28"/>
        </w:rPr>
        <w:t>- приобретение детских площадок – 9</w:t>
      </w:r>
      <w:r w:rsidR="00204608">
        <w:rPr>
          <w:rFonts w:ascii="Times New Roman" w:hAnsi="Times New Roman" w:cs="Times New Roman"/>
          <w:sz w:val="28"/>
          <w:szCs w:val="28"/>
        </w:rPr>
        <w:t>9</w:t>
      </w:r>
      <w:r w:rsidRPr="00944742">
        <w:rPr>
          <w:rFonts w:ascii="Times New Roman" w:hAnsi="Times New Roman" w:cs="Times New Roman"/>
          <w:sz w:val="28"/>
          <w:szCs w:val="28"/>
        </w:rPr>
        <w:t> 000 руб.</w:t>
      </w:r>
    </w:p>
    <w:p w:rsidR="00954B0E" w:rsidRDefault="00954B0E" w:rsidP="00EC6418">
      <w:pPr>
        <w:rPr>
          <w:rFonts w:ascii="Times New Roman" w:hAnsi="Times New Roman" w:cs="Times New Roman"/>
          <w:sz w:val="28"/>
          <w:szCs w:val="28"/>
        </w:rPr>
      </w:pPr>
      <w:r w:rsidRPr="00944742">
        <w:rPr>
          <w:rFonts w:ascii="Times New Roman" w:hAnsi="Times New Roman" w:cs="Times New Roman"/>
          <w:sz w:val="28"/>
          <w:szCs w:val="28"/>
        </w:rPr>
        <w:t xml:space="preserve">Установлена детская площадка в д. </w:t>
      </w:r>
      <w:r w:rsidR="00204608">
        <w:rPr>
          <w:rFonts w:ascii="Times New Roman" w:hAnsi="Times New Roman" w:cs="Times New Roman"/>
          <w:sz w:val="28"/>
          <w:szCs w:val="28"/>
        </w:rPr>
        <w:t>Муравлево.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2015 года сельсовету были переданы полномочия в области земельных правоотношений.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израсходовано средств – 146 150 руб.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в газетах -110 000 руб.;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земельных участков -36 150 руб.;</w:t>
      </w:r>
    </w:p>
    <w:p w:rsidR="00204608" w:rsidRPr="0029444C" w:rsidRDefault="00204608" w:rsidP="00EC6418">
      <w:pPr>
        <w:rPr>
          <w:rFonts w:ascii="Times New Roman" w:hAnsi="Times New Roman" w:cs="Times New Roman"/>
          <w:sz w:val="28"/>
          <w:szCs w:val="28"/>
        </w:rPr>
      </w:pPr>
      <w:r w:rsidRPr="0029444C">
        <w:rPr>
          <w:rFonts w:ascii="Times New Roman" w:hAnsi="Times New Roman" w:cs="Times New Roman"/>
          <w:sz w:val="28"/>
          <w:szCs w:val="28"/>
        </w:rPr>
        <w:t xml:space="preserve">- Издано постановлений </w:t>
      </w:r>
      <w:r w:rsidR="0029444C" w:rsidRPr="0029444C">
        <w:rPr>
          <w:rFonts w:ascii="Times New Roman" w:hAnsi="Times New Roman" w:cs="Times New Roman"/>
          <w:sz w:val="28"/>
          <w:szCs w:val="28"/>
        </w:rPr>
        <w:t>–</w:t>
      </w:r>
      <w:r w:rsidRPr="0029444C">
        <w:rPr>
          <w:rFonts w:ascii="Times New Roman" w:hAnsi="Times New Roman" w:cs="Times New Roman"/>
          <w:sz w:val="28"/>
          <w:szCs w:val="28"/>
        </w:rPr>
        <w:t xml:space="preserve"> </w:t>
      </w:r>
      <w:r w:rsidR="0029444C" w:rsidRPr="0029444C">
        <w:rPr>
          <w:rFonts w:ascii="Times New Roman" w:hAnsi="Times New Roman" w:cs="Times New Roman"/>
          <w:sz w:val="28"/>
          <w:szCs w:val="28"/>
        </w:rPr>
        <w:t>222</w:t>
      </w:r>
      <w:r w:rsidR="0029444C">
        <w:rPr>
          <w:rFonts w:ascii="Times New Roman" w:hAnsi="Times New Roman" w:cs="Times New Roman"/>
          <w:sz w:val="28"/>
          <w:szCs w:val="28"/>
        </w:rPr>
        <w:t xml:space="preserve"> шт.</w:t>
      </w:r>
      <w:r w:rsidR="0029444C" w:rsidRPr="00294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08" w:rsidRDefault="0029444C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получено доходов от продажи земли - 3 800 000 руб.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по территориальному планированию территории сельсовета, на данный вид работ израсходовано – 496 945 руб.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корректировка генплана сельсовета.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карта(планы) на 7 населенных пунктов из 10 имеющихся.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планируется изготовление карта (плана) по п. лазурный, д. Михайлово, д. Семеновка.</w:t>
      </w:r>
    </w:p>
    <w:p w:rsidR="00204608" w:rsidRDefault="00204608" w:rsidP="00EC64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Щетинского сельсовета физической культуры и массового спорта изготовлен проект на строительство «многофункциональной спортивной площадки в п. Юбилейный», для изготовления данного проекта</w:t>
      </w:r>
      <w:r w:rsidR="006435FD">
        <w:rPr>
          <w:rFonts w:ascii="Times New Roman" w:hAnsi="Times New Roman" w:cs="Times New Roman"/>
          <w:sz w:val="28"/>
          <w:szCs w:val="28"/>
        </w:rPr>
        <w:t xml:space="preserve"> израсходовано – 76 430 руб.</w:t>
      </w:r>
    </w:p>
    <w:p w:rsidR="00204608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решается вопрос о включении строительства площадки в программу АПК Курской области.</w:t>
      </w:r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осуществления части полномочий по решению вопросов местного значения администрацией сельсовета заключались соглашения с администрацией Курского района, по данным соглашениям израсходовано- 597 189 руб.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контроль- 38 613 руб.</w:t>
      </w:r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контроль – 41 186 руб.</w:t>
      </w:r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жилищной политике – 159 816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 и ЧС – 336 800 руб.</w:t>
      </w:r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захоронения, утилизация мусора – 66 590 руб.</w:t>
      </w:r>
    </w:p>
    <w:p w:rsidR="006435FD" w:rsidRDefault="006435FD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Курской области № 1-ЗКО от 29.10.2013 г. ст.7 внесены изменения в № 1-ЗКО от 04.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 г.</w:t>
      </w:r>
      <w:r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в Курской области» в части составления органами местного самоуправления</w:t>
      </w:r>
      <w:r w:rsidR="009B1DA6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</w:t>
      </w:r>
      <w:r w:rsidR="005D1A5F">
        <w:rPr>
          <w:rFonts w:ascii="Times New Roman" w:hAnsi="Times New Roman" w:cs="Times New Roman"/>
          <w:sz w:val="28"/>
          <w:szCs w:val="28"/>
        </w:rPr>
        <w:t xml:space="preserve"> по 44 статьям.</w:t>
      </w:r>
    </w:p>
    <w:p w:rsidR="005D1A5F" w:rsidRDefault="005D1A5F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совместно с административной комиссией Курского района проводили определённую работу по данному вопросу. </w:t>
      </w:r>
    </w:p>
    <w:p w:rsidR="005D1A5F" w:rsidRDefault="005D1A5F" w:rsidP="00EC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2015 год составлено и рассмотрено 53 протокола.</w:t>
      </w:r>
    </w:p>
    <w:p w:rsidR="005D1A5F" w:rsidRDefault="005D1A5F" w:rsidP="00EC6418">
      <w:pPr>
        <w:rPr>
          <w:rFonts w:ascii="Times New Roman" w:hAnsi="Times New Roman" w:cs="Times New Roman"/>
          <w:sz w:val="28"/>
          <w:szCs w:val="28"/>
        </w:rPr>
      </w:pPr>
    </w:p>
    <w:p w:rsidR="006435FD" w:rsidRPr="00944742" w:rsidRDefault="006435FD" w:rsidP="00EC6418">
      <w:pPr>
        <w:rPr>
          <w:rFonts w:ascii="Times New Roman" w:hAnsi="Times New Roman" w:cs="Times New Roman"/>
          <w:sz w:val="28"/>
          <w:szCs w:val="28"/>
        </w:rPr>
      </w:pPr>
    </w:p>
    <w:p w:rsidR="00D41252" w:rsidRPr="00D41252" w:rsidRDefault="00D41252">
      <w:pPr>
        <w:rPr>
          <w:rFonts w:ascii="Times New Roman" w:hAnsi="Times New Roman" w:cs="Times New Roman"/>
          <w:sz w:val="28"/>
          <w:szCs w:val="28"/>
        </w:rPr>
      </w:pPr>
    </w:p>
    <w:sectPr w:rsidR="00D41252" w:rsidRPr="00D41252" w:rsidSect="002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2"/>
    <w:rsid w:val="00007DBA"/>
    <w:rsid w:val="0001459D"/>
    <w:rsid w:val="000913D2"/>
    <w:rsid w:val="000E6575"/>
    <w:rsid w:val="000F2E33"/>
    <w:rsid w:val="000F4BB9"/>
    <w:rsid w:val="001017D3"/>
    <w:rsid w:val="00120403"/>
    <w:rsid w:val="001C2A63"/>
    <w:rsid w:val="001D285C"/>
    <w:rsid w:val="00204608"/>
    <w:rsid w:val="00213C4E"/>
    <w:rsid w:val="0029444C"/>
    <w:rsid w:val="005B2392"/>
    <w:rsid w:val="005C5CB0"/>
    <w:rsid w:val="005D1A5F"/>
    <w:rsid w:val="006435FD"/>
    <w:rsid w:val="006470D4"/>
    <w:rsid w:val="00661656"/>
    <w:rsid w:val="006D79D2"/>
    <w:rsid w:val="006F0D93"/>
    <w:rsid w:val="00732E33"/>
    <w:rsid w:val="008E4315"/>
    <w:rsid w:val="00944742"/>
    <w:rsid w:val="00954B0E"/>
    <w:rsid w:val="009B1DA6"/>
    <w:rsid w:val="009E18E8"/>
    <w:rsid w:val="009F7538"/>
    <w:rsid w:val="009F7ADE"/>
    <w:rsid w:val="00A97128"/>
    <w:rsid w:val="00B17BC1"/>
    <w:rsid w:val="00B97830"/>
    <w:rsid w:val="00C349AA"/>
    <w:rsid w:val="00CB741D"/>
    <w:rsid w:val="00D41252"/>
    <w:rsid w:val="00D45946"/>
    <w:rsid w:val="00D53A8F"/>
    <w:rsid w:val="00E03FE8"/>
    <w:rsid w:val="00E270F6"/>
    <w:rsid w:val="00EA01F7"/>
    <w:rsid w:val="00EC6418"/>
    <w:rsid w:val="00F12B60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466E-1013-47E8-8967-0AA354D5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7235-EF31-4D6E-AC21-C12FD70B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2016-02-04T06:51:00Z</cp:lastPrinted>
  <dcterms:created xsi:type="dcterms:W3CDTF">2014-03-03T04:22:00Z</dcterms:created>
  <dcterms:modified xsi:type="dcterms:W3CDTF">2016-02-04T06:51:00Z</dcterms:modified>
</cp:coreProperties>
</file>