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5F" w:rsidRDefault="00753A7F" w:rsidP="00BE0568">
      <w:pPr>
        <w:pStyle w:val="20"/>
        <w:shd w:val="clear" w:color="auto" w:fill="auto"/>
        <w:spacing w:after="0"/>
      </w:pPr>
      <w:r>
        <w:t>АДМИНИСТРАЦИЯ ЩЕТИНСКОГО СЕЛЬСОВЕТА</w:t>
      </w:r>
    </w:p>
    <w:p w:rsidR="000D10E8" w:rsidRDefault="00753A7F" w:rsidP="00BE0568">
      <w:pPr>
        <w:pStyle w:val="20"/>
        <w:shd w:val="clear" w:color="auto" w:fill="auto"/>
        <w:spacing w:after="0"/>
      </w:pPr>
      <w:r>
        <w:t xml:space="preserve"> КУРСКОГО РАЙОНА КУРСКОЙ ОБЛАСТИ</w:t>
      </w:r>
    </w:p>
    <w:p w:rsidR="002E7A26" w:rsidRDefault="002E7A26" w:rsidP="00BE0568">
      <w:pPr>
        <w:pStyle w:val="20"/>
        <w:shd w:val="clear" w:color="auto" w:fill="auto"/>
        <w:spacing w:after="0"/>
      </w:pPr>
    </w:p>
    <w:p w:rsidR="000D10E8" w:rsidRDefault="00753A7F" w:rsidP="00BE0568">
      <w:pPr>
        <w:pStyle w:val="20"/>
        <w:shd w:val="clear" w:color="auto" w:fill="auto"/>
        <w:spacing w:after="0" w:line="250" w:lineRule="exact"/>
      </w:pPr>
      <w:r>
        <w:rPr>
          <w:rStyle w:val="23pt"/>
        </w:rPr>
        <w:t>ПОСТАНОВЛЕНИЕ</w:t>
      </w:r>
    </w:p>
    <w:p w:rsidR="000D10E8" w:rsidRDefault="00753A7F" w:rsidP="00BE0568">
      <w:pPr>
        <w:pStyle w:val="20"/>
        <w:shd w:val="clear" w:color="auto" w:fill="auto"/>
        <w:spacing w:after="219"/>
        <w:ind w:left="20" w:right="6380"/>
        <w:jc w:val="left"/>
      </w:pPr>
      <w:r>
        <w:t xml:space="preserve">02 июля 2012 г. № </w:t>
      </w:r>
      <w:r>
        <w:rPr>
          <w:rStyle w:val="20pt"/>
        </w:rPr>
        <w:t>135</w:t>
      </w:r>
      <w:r>
        <w:rPr>
          <w:rStyle w:val="20pt0"/>
        </w:rPr>
        <w:t xml:space="preserve"> </w:t>
      </w:r>
      <w:r>
        <w:t>д. Щетинка</w:t>
      </w:r>
    </w:p>
    <w:p w:rsidR="000D10E8" w:rsidRDefault="00753A7F" w:rsidP="00BE0568">
      <w:pPr>
        <w:pStyle w:val="20"/>
        <w:shd w:val="clear" w:color="auto" w:fill="auto"/>
        <w:spacing w:after="0" w:line="322" w:lineRule="exact"/>
        <w:ind w:left="20" w:right="4240"/>
        <w:jc w:val="left"/>
      </w:pPr>
      <w:r>
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официальных сайтах органов местного самоуправления и предоставления этих сведений для опубликования средствам массовой информации для опубликования</w:t>
      </w:r>
    </w:p>
    <w:p w:rsidR="0040095F" w:rsidRDefault="0040095F" w:rsidP="00BE0568">
      <w:pPr>
        <w:pStyle w:val="20"/>
        <w:shd w:val="clear" w:color="auto" w:fill="auto"/>
        <w:spacing w:after="0" w:line="322" w:lineRule="exact"/>
        <w:ind w:left="20" w:right="4240"/>
        <w:jc w:val="left"/>
      </w:pPr>
    </w:p>
    <w:p w:rsidR="0040095F" w:rsidRDefault="0040095F" w:rsidP="0040095F">
      <w:pPr>
        <w:pStyle w:val="20"/>
        <w:shd w:val="clear" w:color="auto" w:fill="auto"/>
        <w:spacing w:after="357" w:line="322" w:lineRule="exact"/>
        <w:ind w:left="20" w:right="20" w:firstLine="380"/>
        <w:jc w:val="both"/>
        <w:rPr>
          <w:color w:val="auto"/>
        </w:rPr>
      </w:pPr>
      <w:r>
        <w:t xml:space="preserve">В соответствии с Указом Президента РФ от 18.05.2009 </w:t>
      </w:r>
      <w:r>
        <w:rPr>
          <w:lang w:val="en-US"/>
        </w:rPr>
        <w:t>N</w:t>
      </w:r>
      <w:r w:rsidRPr="0040095F">
        <w:t xml:space="preserve"> </w:t>
      </w:r>
      <w:r>
        <w:t>561 (ред. от 12.01.2010)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</w:r>
    </w:p>
    <w:p w:rsidR="000D10E8" w:rsidRDefault="00753A7F" w:rsidP="00BE0568">
      <w:pPr>
        <w:pStyle w:val="20"/>
        <w:shd w:val="clear" w:color="auto" w:fill="auto"/>
        <w:spacing w:after="306" w:line="250" w:lineRule="exact"/>
        <w:ind w:left="20"/>
        <w:jc w:val="left"/>
      </w:pPr>
      <w:r>
        <w:t>ПОСТАНОВЛЯЮ:</w:t>
      </w:r>
    </w:p>
    <w:p w:rsidR="000D10E8" w:rsidRDefault="00753A7F" w:rsidP="00BE0568">
      <w:pPr>
        <w:pStyle w:val="20"/>
        <w:numPr>
          <w:ilvl w:val="0"/>
          <w:numId w:val="1"/>
        </w:numPr>
        <w:shd w:val="clear" w:color="auto" w:fill="auto"/>
        <w:tabs>
          <w:tab w:val="left" w:pos="644"/>
        </w:tabs>
        <w:spacing w:after="0" w:line="326" w:lineRule="exact"/>
        <w:ind w:left="20" w:right="20" w:firstLine="380"/>
        <w:jc w:val="left"/>
      </w:pPr>
      <w:r>
        <w:t>Утвердить прилагаемый порядок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официальных сайтах органов местного самоуправления и предоставления этих сведений для опубликования средствам массовой информации для опубликования.</w:t>
      </w:r>
    </w:p>
    <w:p w:rsidR="002E7A26" w:rsidRDefault="002E7A26" w:rsidP="00BE0568">
      <w:pPr>
        <w:pStyle w:val="20"/>
        <w:numPr>
          <w:ilvl w:val="0"/>
          <w:numId w:val="1"/>
        </w:numPr>
        <w:shd w:val="clear" w:color="auto" w:fill="auto"/>
        <w:tabs>
          <w:tab w:val="left" w:pos="644"/>
        </w:tabs>
        <w:spacing w:after="0" w:line="326" w:lineRule="exact"/>
        <w:ind w:left="20" w:right="20" w:firstLine="380"/>
        <w:jc w:val="left"/>
      </w:pPr>
      <w:r>
        <w:t>Постановление вступает в силу со дня его подписания и подлежит обнародованию.</w:t>
      </w:r>
    </w:p>
    <w:p w:rsidR="002E7A26" w:rsidRDefault="002E7A26" w:rsidP="002E7A26">
      <w:pPr>
        <w:pStyle w:val="20"/>
        <w:shd w:val="clear" w:color="auto" w:fill="auto"/>
        <w:tabs>
          <w:tab w:val="left" w:pos="644"/>
        </w:tabs>
        <w:spacing w:after="0" w:line="326" w:lineRule="exact"/>
        <w:ind w:left="400" w:right="20"/>
        <w:jc w:val="left"/>
      </w:pPr>
    </w:p>
    <w:p w:rsidR="002E7A26" w:rsidRDefault="002E7A26" w:rsidP="002E7A26">
      <w:pPr>
        <w:pStyle w:val="20"/>
        <w:shd w:val="clear" w:color="auto" w:fill="auto"/>
        <w:tabs>
          <w:tab w:val="left" w:pos="644"/>
        </w:tabs>
        <w:spacing w:after="0" w:line="326" w:lineRule="exact"/>
        <w:ind w:left="400" w:right="20"/>
        <w:jc w:val="left"/>
      </w:pPr>
    </w:p>
    <w:p w:rsidR="002E7A26" w:rsidRDefault="002E7A26" w:rsidP="002E7A26">
      <w:pPr>
        <w:pStyle w:val="20"/>
        <w:shd w:val="clear" w:color="auto" w:fill="auto"/>
        <w:tabs>
          <w:tab w:val="left" w:pos="644"/>
        </w:tabs>
        <w:spacing w:after="0" w:line="326" w:lineRule="exact"/>
        <w:ind w:left="400" w:right="20"/>
        <w:jc w:val="left"/>
      </w:pPr>
      <w:r>
        <w:t>Зам.главы Щетинского сельсовета                                             Н.П. Зиновьева</w:t>
      </w:r>
    </w:p>
    <w:p w:rsidR="00BE0568" w:rsidRDefault="00BE0568" w:rsidP="00BE0568">
      <w:pPr>
        <w:pStyle w:val="20"/>
        <w:shd w:val="clear" w:color="auto" w:fill="auto"/>
        <w:tabs>
          <w:tab w:val="left" w:pos="644"/>
        </w:tabs>
        <w:spacing w:after="0" w:line="326" w:lineRule="exact"/>
        <w:ind w:left="20" w:right="20"/>
        <w:jc w:val="left"/>
      </w:pPr>
    </w:p>
    <w:p w:rsidR="000D10E8" w:rsidRDefault="000D10E8">
      <w:pPr>
        <w:rPr>
          <w:sz w:val="2"/>
          <w:szCs w:val="2"/>
        </w:rPr>
        <w:sectPr w:rsidR="000D10E8" w:rsidSect="002E7A26">
          <w:pgSz w:w="11909" w:h="16838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0D10E8" w:rsidRDefault="00753A7F" w:rsidP="00BE0568">
      <w:pPr>
        <w:pStyle w:val="1"/>
        <w:shd w:val="clear" w:color="auto" w:fill="auto"/>
        <w:ind w:right="20"/>
      </w:pPr>
      <w:r>
        <w:lastRenderedPageBreak/>
        <w:t>Утвержден</w:t>
      </w:r>
    </w:p>
    <w:p w:rsidR="000D10E8" w:rsidRDefault="00753A7F" w:rsidP="00BE0568">
      <w:pPr>
        <w:pStyle w:val="1"/>
        <w:shd w:val="clear" w:color="auto" w:fill="auto"/>
        <w:ind w:left="5640" w:right="20"/>
      </w:pPr>
      <w:r>
        <w:t xml:space="preserve">Постановлением Администрации Щетинского сельсовета от 06.07.2012 г. </w:t>
      </w:r>
      <w:r>
        <w:rPr>
          <w:lang w:val="en-US"/>
        </w:rPr>
        <w:t>N</w:t>
      </w:r>
      <w:r w:rsidRPr="00EE46F3">
        <w:t xml:space="preserve"> </w:t>
      </w:r>
      <w:r>
        <w:rPr>
          <w:rStyle w:val="a5"/>
        </w:rPr>
        <w:t>135</w:t>
      </w:r>
    </w:p>
    <w:p w:rsidR="000D10E8" w:rsidRDefault="00753A7F" w:rsidP="00BE0568">
      <w:pPr>
        <w:pStyle w:val="40"/>
        <w:shd w:val="clear" w:color="auto" w:fill="auto"/>
        <w:spacing w:before="0" w:after="0" w:line="230" w:lineRule="exact"/>
      </w:pPr>
      <w:r>
        <w:t>ПОРЯДОК</w:t>
      </w:r>
    </w:p>
    <w:p w:rsidR="000D10E8" w:rsidRDefault="00753A7F" w:rsidP="00BE0568">
      <w:pPr>
        <w:pStyle w:val="50"/>
        <w:shd w:val="clear" w:color="auto" w:fill="auto"/>
        <w:spacing w:before="0" w:after="236"/>
      </w:pPr>
      <w:r>
        <w:t>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официальных сайтах органов местного самоуправления и предоставления этих сведений для опубликования средствам массовой информации для опубликования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line="302" w:lineRule="exact"/>
        <w:ind w:left="20" w:right="20" w:firstLine="540"/>
        <w:jc w:val="both"/>
      </w:pPr>
      <w:r>
        <w:t>Настоящим порядком устанавливаются обязанности Администрации Щетинского сельсовета Курского района Курской области по размещению сведений о доходах, об имуществе и обязательствах имущественного характера лиц, замещающих муниципальные должности, муниципальных служащих, их супругов и несовершеннолетних детей (далее - сведения о доходах, об имуществе и обязательствах имущественного характера) на официальных сайтах органов местного самоуправления (далее - официальные сайты), а также по предоставлению этих сведений средствам массовой информации для опубликования в связи с их запросами.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ind w:left="20" w:right="20" w:firstLine="540"/>
        <w:jc w:val="both"/>
      </w:pPr>
      <w:r>
        <w:t>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0D10E8" w:rsidRDefault="00753A7F" w:rsidP="00BE0568">
      <w:pPr>
        <w:pStyle w:val="1"/>
        <w:shd w:val="clear" w:color="auto" w:fill="auto"/>
        <w:tabs>
          <w:tab w:val="left" w:pos="994"/>
        </w:tabs>
        <w:ind w:left="20" w:right="20" w:firstLine="540"/>
        <w:jc w:val="both"/>
      </w:pPr>
      <w:r>
        <w:t>а)</w:t>
      </w:r>
      <w:r>
        <w:tab/>
        <w:t>перечень объектов недвижимого имущества, принадлежащих лицу, замещающему муниципальную должность в Администрации Щетинского сельсовета Курского района Курской области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D10E8" w:rsidRDefault="00753A7F" w:rsidP="00BE0568">
      <w:pPr>
        <w:pStyle w:val="1"/>
        <w:shd w:val="clear" w:color="auto" w:fill="auto"/>
        <w:tabs>
          <w:tab w:val="left" w:pos="850"/>
        </w:tabs>
        <w:ind w:left="20" w:right="20" w:firstLine="540"/>
        <w:jc w:val="both"/>
      </w:pPr>
      <w:r>
        <w:t>б)</w:t>
      </w:r>
      <w:r>
        <w:tab/>
        <w:t>перечень транспортных средств, с указанием вида и марки, принадлежащих на праве собственности лицу, замещающему муниципальную должность в Администрации Щетинского сельсовета Курского района Курской области (муниципальному служащему), его супруге (супругу) и несовершеннолетним детям;</w:t>
      </w:r>
    </w:p>
    <w:p w:rsidR="000D10E8" w:rsidRDefault="00753A7F" w:rsidP="00BE0568">
      <w:pPr>
        <w:pStyle w:val="1"/>
        <w:shd w:val="clear" w:color="auto" w:fill="auto"/>
        <w:tabs>
          <w:tab w:val="left" w:pos="942"/>
          <w:tab w:val="left" w:pos="4023"/>
        </w:tabs>
        <w:ind w:left="20" w:right="20" w:firstLine="540"/>
        <w:jc w:val="both"/>
      </w:pPr>
      <w:r>
        <w:t>в)</w:t>
      </w:r>
      <w:r>
        <w:tab/>
        <w:t>декларированный годовой доход лица, замещающего муниципальную должность в Администрации Щетинского сельсовета Курского района Курской области (муниципальному</w:t>
      </w:r>
      <w:r>
        <w:tab/>
        <w:t>служащему), его супруги (супруга) и несовершеннолетних детей</w:t>
      </w:r>
      <w:r w:rsidR="00C45C1D">
        <w:t>;</w:t>
      </w:r>
    </w:p>
    <w:p w:rsidR="00C45C1D" w:rsidRDefault="00C45C1D" w:rsidP="00BE0568">
      <w:pPr>
        <w:pStyle w:val="1"/>
        <w:shd w:val="clear" w:color="auto" w:fill="auto"/>
        <w:tabs>
          <w:tab w:val="left" w:pos="942"/>
          <w:tab w:val="left" w:pos="4023"/>
        </w:tabs>
        <w:ind w:left="20" w:right="20" w:firstLine="540"/>
        <w:jc w:val="both"/>
      </w:pPr>
      <w:r>
        <w:t xml:space="preserve">г) </w:t>
      </w:r>
      <w:r>
        <w:rPr>
          <w:rFonts w:ascii="Tahoma" w:hAnsi="Tahoma" w:cs="Tahoma"/>
          <w:sz w:val="23"/>
          <w:szCs w:val="23"/>
          <w:shd w:val="clear" w:color="auto" w:fill="EEEEEE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      уставных (складочных) капиталах организаций, если общая сумма таких сделок превышает общий доход руководителя муниципального учреждения и его    супруги (супруга) за три последних года, предшествующих отчетному периоду.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spacing w:line="302" w:lineRule="exact"/>
        <w:ind w:left="20" w:right="20" w:firstLine="540"/>
        <w:jc w:val="both"/>
      </w:pPr>
      <w:r>
        <w:t>В размещаемых на официальных сайтах Щетинского сельсовета и предоставляемых средствам массовой информации для опубликования сведениях о доходах</w:t>
      </w:r>
      <w:r w:rsidR="00C45C1D">
        <w:t xml:space="preserve"> </w:t>
      </w:r>
      <w:r>
        <w:t>об имуществе и обязательствах имущественного характера запрещается указывать:</w:t>
      </w:r>
    </w:p>
    <w:p w:rsidR="000D10E8" w:rsidRDefault="00753A7F" w:rsidP="00BE0568">
      <w:pPr>
        <w:pStyle w:val="1"/>
        <w:shd w:val="clear" w:color="auto" w:fill="auto"/>
        <w:tabs>
          <w:tab w:val="left" w:pos="831"/>
        </w:tabs>
        <w:spacing w:line="302" w:lineRule="exact"/>
        <w:ind w:left="20" w:right="20" w:firstLine="540"/>
        <w:jc w:val="both"/>
      </w:pPr>
      <w:r>
        <w:t>а)</w:t>
      </w:r>
      <w:r>
        <w:tab/>
        <w:t xml:space="preserve">иные сведения (кроме указанных в пункте 2 настоящего порядка) о доходах лица, замещающего муниципальную должность в Администрации Щетинского сельсовета Курского района Курской области (муниципальному служащему), его супруги (супруга) и </w:t>
      </w:r>
      <w:r>
        <w:lastRenderedPageBreak/>
        <w:t>несовершеннолетних детей, об имуществе, принадлежащем на</w:t>
      </w:r>
    </w:p>
    <w:p w:rsidR="000D10E8" w:rsidRDefault="00753A7F" w:rsidP="00BE0568">
      <w:pPr>
        <w:pStyle w:val="1"/>
        <w:shd w:val="clear" w:color="auto" w:fill="auto"/>
        <w:spacing w:line="293" w:lineRule="exact"/>
        <w:ind w:left="20" w:right="20"/>
        <w:jc w:val="both"/>
      </w:pPr>
      <w:r>
        <w:t>праве собственности названным лицам, и об их обязательствах имущественного характера;</w:t>
      </w:r>
    </w:p>
    <w:p w:rsidR="000D10E8" w:rsidRDefault="00753A7F" w:rsidP="00BE0568">
      <w:pPr>
        <w:pStyle w:val="20"/>
        <w:shd w:val="clear" w:color="auto" w:fill="auto"/>
        <w:tabs>
          <w:tab w:val="left" w:pos="860"/>
        </w:tabs>
        <w:spacing w:after="0" w:line="302" w:lineRule="exact"/>
        <w:ind w:left="20" w:right="40" w:firstLine="540"/>
        <w:jc w:val="both"/>
      </w:pPr>
      <w:r>
        <w:t>б)</w:t>
      </w:r>
      <w:r>
        <w:tab/>
        <w:t>персональные данные супруги (супруга), детей и иных членов семьи лица, замещающему муниципальную должность в Администрации Щетинского сельсовета Курского района Курской области (муниципальному служащему);</w:t>
      </w:r>
    </w:p>
    <w:p w:rsidR="000D10E8" w:rsidRDefault="00753A7F" w:rsidP="00BE0568">
      <w:pPr>
        <w:pStyle w:val="1"/>
        <w:shd w:val="clear" w:color="auto" w:fill="auto"/>
        <w:tabs>
          <w:tab w:val="left" w:pos="937"/>
        </w:tabs>
        <w:spacing w:line="302" w:lineRule="exact"/>
        <w:ind w:left="20" w:right="40" w:firstLine="540"/>
        <w:jc w:val="both"/>
      </w:pPr>
      <w:r>
        <w:t>в)</w:t>
      </w:r>
      <w: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замещающему муниципальную должность в Администрации Щетинского сельсовета Курского района Курской области (муниципальному служащему), его супруги (супруга), детей и иных членов семьи;</w:t>
      </w:r>
    </w:p>
    <w:p w:rsidR="000D10E8" w:rsidRDefault="00753A7F" w:rsidP="00BE0568">
      <w:pPr>
        <w:pStyle w:val="1"/>
        <w:shd w:val="clear" w:color="auto" w:fill="auto"/>
        <w:tabs>
          <w:tab w:val="left" w:pos="826"/>
        </w:tabs>
        <w:ind w:left="20" w:right="40" w:firstLine="540"/>
        <w:jc w:val="both"/>
      </w:pPr>
      <w:r>
        <w:t>г)</w:t>
      </w:r>
      <w:r>
        <w:tab/>
        <w:t>данные, позволяющие определить местонахождение объектов недвижимого имущества, принадлежащих лицу, замещающему муниципальную должность в Администрации Щетинского сельсовета Курского района Курской области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0D10E8" w:rsidRDefault="00753A7F" w:rsidP="00BE0568">
      <w:pPr>
        <w:pStyle w:val="1"/>
        <w:shd w:val="clear" w:color="auto" w:fill="auto"/>
        <w:tabs>
          <w:tab w:val="left" w:pos="951"/>
        </w:tabs>
        <w:ind w:left="20" w:right="40" w:firstLine="540"/>
        <w:jc w:val="both"/>
      </w:pPr>
      <w:r>
        <w:t>д)</w:t>
      </w:r>
      <w:r>
        <w:tab/>
        <w:t>информацию, отнесенную к государственной тайне или являющуюся конфиденциальной.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left="20" w:right="40" w:firstLine="540"/>
        <w:jc w:val="both"/>
      </w:pPr>
      <w:r>
        <w:t>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обязательствах имущественного характера Главой Щетинского сельсовета Курского района Курской области, лицами, замещающему муниципальную должность в Администрации Щетинского сельсовета Курского района Курской области (муниципальному служащему).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ind w:left="20" w:right="40" w:firstLine="540"/>
        <w:jc w:val="both"/>
      </w:pPr>
      <w:r>
        <w:t>Размещение на официальных сайтах сведений о доходах, об имуществе и обязательствах имущественного характера, указанных в пункте 2 настоящего порядка:</w:t>
      </w:r>
    </w:p>
    <w:p w:rsidR="000D10E8" w:rsidRDefault="00753A7F" w:rsidP="00BE0568">
      <w:pPr>
        <w:pStyle w:val="1"/>
        <w:shd w:val="clear" w:color="auto" w:fill="auto"/>
        <w:tabs>
          <w:tab w:val="left" w:pos="865"/>
        </w:tabs>
        <w:ind w:left="20" w:right="40" w:firstLine="540"/>
        <w:jc w:val="both"/>
      </w:pPr>
      <w:r>
        <w:t>в)</w:t>
      </w:r>
      <w:r>
        <w:tab/>
        <w:t>представленных Главой Щетинского сельсовета, лицами, замещающими муниципальную должность в Администрации Щетинского сельсовета Курского района Курской области (муниципальными служащими), обеспечивается кадровой службой Администрации Щетинского сельсовета Курского района Курской области.</w:t>
      </w:r>
    </w:p>
    <w:p w:rsidR="000D10E8" w:rsidRDefault="00753A7F" w:rsidP="00BE0568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ind w:left="20" w:right="40" w:firstLine="540"/>
        <w:jc w:val="both"/>
      </w:pPr>
      <w:r>
        <w:t>Кадровая служба Администрации Щетинского сельсовета Курского района Курской области:</w:t>
      </w:r>
    </w:p>
    <w:p w:rsidR="000D10E8" w:rsidRDefault="00753A7F" w:rsidP="00BE0568">
      <w:pPr>
        <w:pStyle w:val="1"/>
        <w:shd w:val="clear" w:color="auto" w:fill="auto"/>
        <w:tabs>
          <w:tab w:val="left" w:pos="927"/>
        </w:tabs>
        <w:ind w:left="20" w:right="40" w:firstLine="540"/>
        <w:jc w:val="both"/>
      </w:pPr>
      <w:r>
        <w:t>а)</w:t>
      </w:r>
      <w:r>
        <w:tab/>
        <w:t>в 3-дневный срок со дня поступления запроса от средства массовой информации сообщают о нем лицу, замещающими муниципальную должность в Администрации Щетинского сельсовета Курского района Курской области (муниципальному служащему), в отношении которого поступил запрос;</w:t>
      </w:r>
    </w:p>
    <w:p w:rsidR="000D10E8" w:rsidRDefault="00753A7F" w:rsidP="00BE0568">
      <w:pPr>
        <w:pStyle w:val="1"/>
        <w:shd w:val="clear" w:color="auto" w:fill="auto"/>
        <w:tabs>
          <w:tab w:val="left" w:pos="937"/>
        </w:tabs>
        <w:ind w:left="20" w:right="40" w:firstLine="540"/>
        <w:jc w:val="both"/>
      </w:pPr>
      <w:r>
        <w:t>б)</w:t>
      </w:r>
      <w:r>
        <w:tab/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D10E8" w:rsidRDefault="00C45C1D" w:rsidP="00BE0568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line="307" w:lineRule="exact"/>
        <w:ind w:left="20" w:right="40" w:firstLine="540"/>
        <w:jc w:val="both"/>
      </w:pPr>
      <w:r>
        <w:t>Лица,</w:t>
      </w:r>
      <w:r w:rsidR="00753A7F">
        <w:t xml:space="preserve"> замещающие муниципальную должность в Администрации </w:t>
      </w:r>
      <w:bookmarkStart w:id="0" w:name="_GoBack"/>
      <w:r w:rsidR="00753A7F" w:rsidRPr="00D26858">
        <w:rPr>
          <w:rStyle w:val="105pt0pt"/>
          <w:b w:val="0"/>
        </w:rPr>
        <w:t xml:space="preserve">Щетинского </w:t>
      </w:r>
      <w:bookmarkEnd w:id="0"/>
      <w:r w:rsidR="00753A7F">
        <w:t>сельсовета Курского района Курской области (муниципальными служащими) кадровой службы в соответствии с законодательством Российской Федерации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D10E8" w:rsidRDefault="000D10E8">
      <w:pPr>
        <w:rPr>
          <w:sz w:val="2"/>
          <w:szCs w:val="2"/>
        </w:rPr>
      </w:pPr>
    </w:p>
    <w:sectPr w:rsidR="000D10E8" w:rsidSect="002E7A26">
      <w:pgSz w:w="11909" w:h="16838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45" w:rsidRDefault="00751045">
      <w:r>
        <w:separator/>
      </w:r>
    </w:p>
  </w:endnote>
  <w:endnote w:type="continuationSeparator" w:id="0">
    <w:p w:rsidR="00751045" w:rsidRDefault="007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45" w:rsidRDefault="00751045"/>
  </w:footnote>
  <w:footnote w:type="continuationSeparator" w:id="0">
    <w:p w:rsidR="00751045" w:rsidRDefault="007510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A39"/>
    <w:multiLevelType w:val="multilevel"/>
    <w:tmpl w:val="7F28B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CF0691"/>
    <w:multiLevelType w:val="multilevel"/>
    <w:tmpl w:val="1DDCD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E8"/>
    <w:rsid w:val="0006081C"/>
    <w:rsid w:val="000D10E8"/>
    <w:rsid w:val="002E7A26"/>
    <w:rsid w:val="002F35FC"/>
    <w:rsid w:val="0040095F"/>
    <w:rsid w:val="00751045"/>
    <w:rsid w:val="00753A7F"/>
    <w:rsid w:val="0095785E"/>
    <w:rsid w:val="00BE0568"/>
    <w:rsid w:val="00C45C1D"/>
    <w:rsid w:val="00D26858"/>
    <w:rsid w:val="00E367BE"/>
    <w:rsid w:val="00EE46F3"/>
    <w:rsid w:val="00F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D192D-512D-4455-8FC9-04EC26C2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20pt1">
    <w:name w:val="Основной текст (2) +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0"/>
      <w:szCs w:val="10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ungsuh" w:eastAsia="Gungsuh" w:hAnsi="Gungsuh" w:cs="Gungsuh"/>
      <w:spacing w:val="-1"/>
      <w:sz w:val="10"/>
      <w:szCs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Чуваева Ольга</dc:creator>
  <cp:lastModifiedBy>Чуваева Ольга</cp:lastModifiedBy>
  <cp:revision>10</cp:revision>
  <dcterms:created xsi:type="dcterms:W3CDTF">2019-11-15T05:32:00Z</dcterms:created>
  <dcterms:modified xsi:type="dcterms:W3CDTF">2019-11-15T11:56:00Z</dcterms:modified>
</cp:coreProperties>
</file>