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2B" w:rsidRDefault="001C662B" w:rsidP="001C662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Обобщенная информация о представлении депутатами Собрания депутатов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соответствующих сведений и исполнении ими законодательства о противодействии коррупции</w:t>
      </w:r>
    </w:p>
    <w:p w:rsidR="001C662B" w:rsidRDefault="001C662B" w:rsidP="001C662B">
      <w:pPr>
        <w:pStyle w:val="a3"/>
        <w:ind w:firstLine="708"/>
        <w:jc w:val="center"/>
        <w:rPr>
          <w:rFonts w:ascii="Arial" w:hAnsi="Arial" w:cs="Arial"/>
          <w:color w:val="2C2D2E"/>
          <w:sz w:val="15"/>
          <w:szCs w:val="15"/>
        </w:rPr>
      </w:pPr>
      <w:r>
        <w:rPr>
          <w:rStyle w:val="a4"/>
          <w:color w:val="2C2D2E"/>
          <w:sz w:val="28"/>
          <w:szCs w:val="28"/>
        </w:rPr>
        <w:t xml:space="preserve">Обобщенная информация о представлении депутатами Собрания депутатов </w:t>
      </w:r>
      <w:proofErr w:type="spellStart"/>
      <w:r>
        <w:rPr>
          <w:rStyle w:val="a4"/>
          <w:color w:val="2C2D2E"/>
          <w:sz w:val="28"/>
          <w:szCs w:val="28"/>
        </w:rPr>
        <w:t>Щетинского</w:t>
      </w:r>
      <w:proofErr w:type="spellEnd"/>
      <w:r>
        <w:rPr>
          <w:rStyle w:val="a4"/>
          <w:color w:val="2C2D2E"/>
          <w:sz w:val="28"/>
          <w:szCs w:val="28"/>
        </w:rPr>
        <w:t xml:space="preserve"> сельсовета Курского района Курской области соответствующих сведений и исполнении ими законодательства</w:t>
      </w:r>
    </w:p>
    <w:p w:rsidR="001C662B" w:rsidRDefault="001C662B" w:rsidP="001C662B">
      <w:pPr>
        <w:pStyle w:val="a3"/>
        <w:ind w:firstLine="708"/>
        <w:jc w:val="center"/>
        <w:rPr>
          <w:rFonts w:ascii="Arial" w:hAnsi="Arial" w:cs="Arial"/>
          <w:color w:val="2C2D2E"/>
          <w:sz w:val="15"/>
          <w:szCs w:val="15"/>
        </w:rPr>
      </w:pPr>
      <w:r>
        <w:rPr>
          <w:rStyle w:val="a4"/>
          <w:color w:val="2C2D2E"/>
          <w:sz w:val="28"/>
          <w:szCs w:val="28"/>
        </w:rPr>
        <w:t>о противодействии коррупции</w:t>
      </w:r>
    </w:p>
    <w:p w:rsidR="001C662B" w:rsidRDefault="001C662B" w:rsidP="001C662B">
      <w:pPr>
        <w:pStyle w:val="a3"/>
        <w:ind w:firstLine="708"/>
        <w:jc w:val="both"/>
        <w:rPr>
          <w:rFonts w:ascii="Arial" w:hAnsi="Arial" w:cs="Arial"/>
          <w:color w:val="2C2D2E"/>
          <w:sz w:val="15"/>
          <w:szCs w:val="15"/>
        </w:rPr>
      </w:pPr>
      <w:proofErr w:type="gramStart"/>
      <w:r>
        <w:rPr>
          <w:color w:val="2C2D2E"/>
          <w:sz w:val="28"/>
          <w:szCs w:val="28"/>
        </w:rPr>
        <w:t xml:space="preserve">Собрание депутатов </w:t>
      </w:r>
      <w:proofErr w:type="spellStart"/>
      <w:r>
        <w:rPr>
          <w:color w:val="2C2D2E"/>
          <w:sz w:val="28"/>
          <w:szCs w:val="28"/>
        </w:rPr>
        <w:t>Щетинского</w:t>
      </w:r>
      <w:proofErr w:type="spellEnd"/>
      <w:r>
        <w:rPr>
          <w:color w:val="2C2D2E"/>
          <w:sz w:val="28"/>
          <w:szCs w:val="28"/>
        </w:rPr>
        <w:t xml:space="preserve"> сельсовета Курского района Курской области сообщает, что всеми депутатами </w:t>
      </w:r>
      <w:proofErr w:type="spellStart"/>
      <w:r>
        <w:rPr>
          <w:color w:val="2C2D2E"/>
          <w:sz w:val="28"/>
          <w:szCs w:val="28"/>
        </w:rPr>
        <w:t>Щетинского</w:t>
      </w:r>
      <w:proofErr w:type="spellEnd"/>
      <w:r>
        <w:rPr>
          <w:color w:val="2C2D2E"/>
          <w:sz w:val="28"/>
          <w:szCs w:val="28"/>
        </w:rPr>
        <w:t xml:space="preserve"> сельсовета Курского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color w:val="2C2D2E"/>
          <w:sz w:val="28"/>
          <w:szCs w:val="28"/>
        </w:rPr>
        <w:t>несовершении</w:t>
      </w:r>
      <w:proofErr w:type="spellEnd"/>
      <w:r>
        <w:rPr>
          <w:color w:val="2C2D2E"/>
          <w:sz w:val="28"/>
          <w:szCs w:val="28"/>
        </w:rPr>
        <w:t xml:space="preserve"> сделок, предусмотренных </w:t>
      </w:r>
      <w:r>
        <w:rPr>
          <w:color w:val="000000"/>
          <w:sz w:val="28"/>
          <w:szCs w:val="28"/>
        </w:rPr>
        <w:t>частью 1 статьи 3</w:t>
      </w:r>
      <w:r>
        <w:rPr>
          <w:color w:val="2C2D2E"/>
          <w:sz w:val="28"/>
          <w:szCs w:val="28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>
        <w:rPr>
          <w:color w:val="2C2D2E"/>
          <w:sz w:val="28"/>
          <w:szCs w:val="28"/>
        </w:rPr>
        <w:t xml:space="preserve"> лиц их доходам».</w:t>
      </w:r>
    </w:p>
    <w:p w:rsidR="001C662B" w:rsidRDefault="001C662B" w:rsidP="001C662B">
      <w:pPr>
        <w:pStyle w:val="a3"/>
        <w:ind w:firstLine="708"/>
        <w:jc w:val="both"/>
        <w:rPr>
          <w:rFonts w:ascii="Arial" w:hAnsi="Arial" w:cs="Arial"/>
          <w:color w:val="2C2D2E"/>
          <w:sz w:val="15"/>
          <w:szCs w:val="15"/>
        </w:rPr>
      </w:pPr>
      <w:proofErr w:type="gramStart"/>
      <w:r>
        <w:rPr>
          <w:color w:val="2C2D2E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депутаты Собрания депутатов </w:t>
      </w:r>
      <w:proofErr w:type="spellStart"/>
      <w:r>
        <w:rPr>
          <w:color w:val="2C2D2E"/>
          <w:sz w:val="28"/>
          <w:szCs w:val="28"/>
        </w:rPr>
        <w:t>Щетинского</w:t>
      </w:r>
      <w:proofErr w:type="spellEnd"/>
      <w:r>
        <w:rPr>
          <w:color w:val="2C2D2E"/>
          <w:sz w:val="28"/>
          <w:szCs w:val="28"/>
        </w:rPr>
        <w:t xml:space="preserve"> сельсовета Курского района Курской области не представили в связи с отсутствием оснований для предоставления.</w:t>
      </w:r>
      <w:proofErr w:type="gramEnd"/>
    </w:p>
    <w:p w:rsidR="001C662B" w:rsidRDefault="001C662B" w:rsidP="001C662B">
      <w:pPr>
        <w:pStyle w:val="a3"/>
        <w:ind w:firstLine="708"/>
        <w:jc w:val="both"/>
        <w:rPr>
          <w:rFonts w:ascii="Arial" w:hAnsi="Arial" w:cs="Arial"/>
          <w:color w:val="2C2D2E"/>
          <w:sz w:val="15"/>
          <w:szCs w:val="15"/>
        </w:rPr>
      </w:pPr>
      <w:proofErr w:type="gramStart"/>
      <w:r>
        <w:rPr>
          <w:color w:val="2C2D2E"/>
          <w:sz w:val="28"/>
          <w:szCs w:val="28"/>
        </w:rPr>
        <w:t xml:space="preserve">9 депутатов Собрания депутатов </w:t>
      </w:r>
      <w:proofErr w:type="spellStart"/>
      <w:r>
        <w:rPr>
          <w:color w:val="2C2D2E"/>
          <w:sz w:val="28"/>
          <w:szCs w:val="28"/>
        </w:rPr>
        <w:t>Щетинского</w:t>
      </w:r>
      <w:proofErr w:type="spellEnd"/>
      <w:r>
        <w:rPr>
          <w:color w:val="2C2D2E"/>
          <w:sz w:val="28"/>
          <w:szCs w:val="28"/>
        </w:rPr>
        <w:t xml:space="preserve"> сельсовета Курского района Курской области,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color w:val="2C2D2E"/>
          <w:sz w:val="28"/>
          <w:szCs w:val="28"/>
        </w:rPr>
        <w:t>несовершении</w:t>
      </w:r>
      <w:proofErr w:type="spellEnd"/>
      <w:r>
        <w:rPr>
          <w:color w:val="2C2D2E"/>
          <w:sz w:val="28"/>
          <w:szCs w:val="28"/>
        </w:rPr>
        <w:t xml:space="preserve"> в период с 1 января 2022 года по 31 декабря 2022 года сделок, предусмотренных частью 1 статьи 3 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color w:val="2C2D2E"/>
          <w:sz w:val="28"/>
          <w:szCs w:val="28"/>
        </w:rPr>
        <w:t xml:space="preserve"> их доходам».</w:t>
      </w:r>
    </w:p>
    <w:p w:rsidR="00A32430" w:rsidRPr="001C662B" w:rsidRDefault="00A32430" w:rsidP="001C662B"/>
    <w:sectPr w:rsidR="00A32430" w:rsidRPr="001C662B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54CFB"/>
    <w:rsid w:val="0030007C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415F1"/>
    <w:rsid w:val="009C112F"/>
    <w:rsid w:val="00A32430"/>
    <w:rsid w:val="00AC2DFC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2017-01-11T06:53:00Z</dcterms:created>
  <dcterms:modified xsi:type="dcterms:W3CDTF">2024-08-26T05:34:00Z</dcterms:modified>
</cp:coreProperties>
</file>